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432" w:rsidRPr="00C77B29" w:rsidRDefault="00305AC0" w:rsidP="00A825A5">
      <w:pPr>
        <w:rPr>
          <w:b/>
        </w:rPr>
      </w:pPr>
    </w:p>
    <w:p w:rsidR="00C77B29" w:rsidRPr="00C77B29" w:rsidRDefault="00C77B29" w:rsidP="00C77B29">
      <w:pPr>
        <w:pStyle w:val="NoSpacing"/>
        <w:rPr>
          <w:b/>
        </w:rPr>
      </w:pPr>
      <w:r w:rsidRPr="00C77B29">
        <w:rPr>
          <w:b/>
        </w:rPr>
        <w:t>BUS 8419- CONFLICT MANAGEMENT, SEPTEMBER 1 2020</w:t>
      </w:r>
    </w:p>
    <w:p w:rsidR="00A825A5" w:rsidRDefault="00643092" w:rsidP="00643092">
      <w:pPr>
        <w:pStyle w:val="Heading1"/>
        <w:rPr>
          <w:rFonts w:ascii="Times New Roman" w:hAnsi="Times New Roman" w:cs="Times New Roman"/>
          <w:b/>
          <w:color w:val="000000" w:themeColor="text1"/>
        </w:rPr>
      </w:pPr>
      <w:r w:rsidRPr="00643092">
        <w:rPr>
          <w:rFonts w:ascii="Times New Roman" w:hAnsi="Times New Roman" w:cs="Times New Roman"/>
          <w:b/>
          <w:color w:val="000000" w:themeColor="text1"/>
        </w:rPr>
        <w:t>Learning objectives</w:t>
      </w:r>
      <w:r w:rsidR="00C77B29">
        <w:rPr>
          <w:rFonts w:ascii="Times New Roman" w:hAnsi="Times New Roman" w:cs="Times New Roman"/>
          <w:b/>
          <w:color w:val="000000" w:themeColor="text1"/>
        </w:rPr>
        <w:t>- The high flyer and the generation gap</w:t>
      </w:r>
    </w:p>
    <w:p w:rsidR="001967FC" w:rsidRDefault="001967FC" w:rsidP="00643092"/>
    <w:p w:rsidR="00643092" w:rsidRDefault="00643092" w:rsidP="00643092">
      <w:r>
        <w:t>This case aims to promote discussions about the challenges that millennials and junior to middle-level managers might face at the work place. A variety of issue, such as leading across a multi-generational work force. A variety of issues, such as leading across a multi-generational work force, conflict management approaches and the appropriate use of power, can be potentially discussed using this case.</w:t>
      </w:r>
    </w:p>
    <w:p w:rsidR="00643092" w:rsidRDefault="00643092" w:rsidP="00643092">
      <w:r w:rsidRPr="00305AC0">
        <w:rPr>
          <w:highlight w:val="yellow"/>
        </w:rPr>
        <w:t>Specific objectives include the following</w:t>
      </w:r>
      <w:r>
        <w:t>:</w:t>
      </w:r>
    </w:p>
    <w:p w:rsidR="00643092" w:rsidRPr="00305AC0" w:rsidRDefault="00341E6A" w:rsidP="00643092">
      <w:pPr>
        <w:pStyle w:val="ListParagraph"/>
        <w:numPr>
          <w:ilvl w:val="0"/>
          <w:numId w:val="1"/>
        </w:numPr>
        <w:rPr>
          <w:highlight w:val="yellow"/>
        </w:rPr>
      </w:pPr>
      <w:r w:rsidRPr="00305AC0">
        <w:rPr>
          <w:highlight w:val="yellow"/>
        </w:rPr>
        <w:t>Critically analyze</w:t>
      </w:r>
      <w:r w:rsidR="00643092" w:rsidRPr="00305AC0">
        <w:rPr>
          <w:highlight w:val="yellow"/>
        </w:rPr>
        <w:t xml:space="preserve"> the nature of conflict resolution and how to apply the various resolution and how to apply the various resolution styles in accordance to the Thomas-</w:t>
      </w:r>
      <w:proofErr w:type="spellStart"/>
      <w:r w:rsidR="00643092" w:rsidRPr="00305AC0">
        <w:rPr>
          <w:highlight w:val="yellow"/>
        </w:rPr>
        <w:t>Kilman</w:t>
      </w:r>
      <w:proofErr w:type="spellEnd"/>
      <w:r w:rsidR="00643092" w:rsidRPr="00305AC0">
        <w:rPr>
          <w:highlight w:val="yellow"/>
        </w:rPr>
        <w:t xml:space="preserve"> Conflict Mode Instrument.</w:t>
      </w:r>
    </w:p>
    <w:p w:rsidR="00341E6A" w:rsidRDefault="00341E6A" w:rsidP="00341E6A">
      <w:pPr>
        <w:pStyle w:val="ListParagraph"/>
      </w:pPr>
    </w:p>
    <w:p w:rsidR="00643092" w:rsidRPr="00305AC0" w:rsidRDefault="00341E6A" w:rsidP="00643092">
      <w:pPr>
        <w:pStyle w:val="ListParagraph"/>
        <w:numPr>
          <w:ilvl w:val="0"/>
          <w:numId w:val="1"/>
        </w:numPr>
        <w:rPr>
          <w:highlight w:val="yellow"/>
        </w:rPr>
      </w:pPr>
      <w:r w:rsidRPr="00305AC0">
        <w:rPr>
          <w:highlight w:val="yellow"/>
        </w:rPr>
        <w:t>Discuss</w:t>
      </w:r>
      <w:r w:rsidR="00643092" w:rsidRPr="00305AC0">
        <w:rPr>
          <w:highlight w:val="yellow"/>
        </w:rPr>
        <w:t xml:space="preserve"> that generational gaps exist in that different approaches are used in achieving a goal.</w:t>
      </w:r>
    </w:p>
    <w:p w:rsidR="00341E6A" w:rsidRPr="00305AC0" w:rsidRDefault="00341E6A" w:rsidP="00341E6A">
      <w:pPr>
        <w:pStyle w:val="ListParagraph"/>
        <w:rPr>
          <w:highlight w:val="yellow"/>
        </w:rPr>
      </w:pPr>
    </w:p>
    <w:p w:rsidR="00341E6A" w:rsidRPr="00305AC0" w:rsidRDefault="00341E6A" w:rsidP="00341E6A">
      <w:pPr>
        <w:pStyle w:val="ListParagraph"/>
        <w:rPr>
          <w:highlight w:val="yellow"/>
        </w:rPr>
      </w:pPr>
    </w:p>
    <w:p w:rsidR="00643092" w:rsidRPr="00305AC0" w:rsidRDefault="00C77B29" w:rsidP="00643092">
      <w:pPr>
        <w:pStyle w:val="ListParagraph"/>
        <w:numPr>
          <w:ilvl w:val="0"/>
          <w:numId w:val="1"/>
        </w:numPr>
        <w:rPr>
          <w:highlight w:val="yellow"/>
        </w:rPr>
      </w:pPr>
      <w:r w:rsidRPr="00305AC0">
        <w:rPr>
          <w:highlight w:val="yellow"/>
        </w:rPr>
        <w:t>Analyze</w:t>
      </w:r>
      <w:r w:rsidR="00643092" w:rsidRPr="00305AC0">
        <w:rPr>
          <w:highlight w:val="yellow"/>
        </w:rPr>
        <w:t xml:space="preserve"> the bases of power that one </w:t>
      </w:r>
      <w:r w:rsidRPr="00305AC0">
        <w:rPr>
          <w:highlight w:val="yellow"/>
        </w:rPr>
        <w:t>possesses</w:t>
      </w:r>
      <w:r w:rsidR="00643092" w:rsidRPr="00305AC0">
        <w:rPr>
          <w:highlight w:val="yellow"/>
        </w:rPr>
        <w:t>, and the bases that have to be applied, in order to influence others.</w:t>
      </w:r>
    </w:p>
    <w:p w:rsidR="00643092" w:rsidRPr="00643092" w:rsidRDefault="00643092" w:rsidP="001967FC">
      <w:pPr>
        <w:spacing w:line="240" w:lineRule="auto"/>
        <w:contextualSpacing/>
      </w:pPr>
      <w:bookmarkStart w:id="0" w:name="_GoBack"/>
      <w:bookmarkEnd w:id="0"/>
    </w:p>
    <w:sectPr w:rsidR="00643092" w:rsidRPr="006430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8217E8"/>
    <w:multiLevelType w:val="hybridMultilevel"/>
    <w:tmpl w:val="B97A3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5A5"/>
    <w:rsid w:val="000B27A8"/>
    <w:rsid w:val="001967FC"/>
    <w:rsid w:val="00244312"/>
    <w:rsid w:val="00305AC0"/>
    <w:rsid w:val="00341E6A"/>
    <w:rsid w:val="00405661"/>
    <w:rsid w:val="00643092"/>
    <w:rsid w:val="00A825A5"/>
    <w:rsid w:val="00C77B29"/>
    <w:rsid w:val="00F4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3D51A"/>
  <w15:chartTrackingRefBased/>
  <w15:docId w15:val="{FF36A4AF-1A44-4AF7-97FC-A0E612991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30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2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4309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430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6430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DBB3917EA28F43A4C91DA2A0F11903" ma:contentTypeVersion="6" ma:contentTypeDescription="Create a new document." ma:contentTypeScope="" ma:versionID="2f800d414756eb4860fca2197ad02eca">
  <xsd:schema xmlns:xsd="http://www.w3.org/2001/XMLSchema" xmlns:xs="http://www.w3.org/2001/XMLSchema" xmlns:p="http://schemas.microsoft.com/office/2006/metadata/properties" xmlns:ns2="f9e3141f-f86f-4a86-b488-6acf41718b5f" targetNamespace="http://schemas.microsoft.com/office/2006/metadata/properties" ma:root="true" ma:fieldsID="8c5357304cfd1be097dfafce7cae12b3" ns2:_="">
    <xsd:import namespace="f9e3141f-f86f-4a86-b488-6acf41718b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e3141f-f86f-4a86-b488-6acf41718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D7A2AC-8762-44FB-A2E1-90C41E27A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e3141f-f86f-4a86-b488-6acf41718b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4D3664-5229-4AC1-A1F5-7B29D56BFE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3551BA-0790-465F-8D2B-F90214DE0C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Amna Mohamed Al Zaabi</cp:lastModifiedBy>
  <cp:revision>6</cp:revision>
  <dcterms:created xsi:type="dcterms:W3CDTF">2020-09-01T14:14:00Z</dcterms:created>
  <dcterms:modified xsi:type="dcterms:W3CDTF">2020-09-01T16:30:00Z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0x0101000ADBB3917EA28F43A4C91DA2A0F11903</vt:lpwstr>
  </property>
</Properties>
</file>